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D0164" w14:textId="75799A47" w:rsidR="004710EB" w:rsidRDefault="004710EB" w:rsidP="004710EB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FDSN WG V Meeting Minutes</w:t>
      </w:r>
    </w:p>
    <w:p w14:paraId="584C6559" w14:textId="18D45A77" w:rsidR="004710EB" w:rsidRDefault="004710EB" w:rsidP="004710EB"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IAG-IASPEI 2017 meeting – Kobe, Japan</w:t>
      </w:r>
    </w:p>
    <w:p w14:paraId="552086A3" w14:textId="5BD9FAE6" w:rsidR="004710EB" w:rsidRDefault="004710EB" w:rsidP="004710EB">
      <w:pPr>
        <w:pStyle w:val="Normal1"/>
      </w:pPr>
      <w:r>
        <w:rPr>
          <w:b/>
          <w:sz w:val="24"/>
          <w:szCs w:val="24"/>
        </w:rPr>
        <w:t>03/08/2017</w:t>
      </w:r>
    </w:p>
    <w:p w14:paraId="05D8EED0" w14:textId="77777777" w:rsidR="004710EB" w:rsidRDefault="004710EB" w:rsidP="004710EB">
      <w:pPr>
        <w:pStyle w:val="Normal1"/>
      </w:pPr>
    </w:p>
    <w:p w14:paraId="6E4E4F1E" w14:textId="77777777" w:rsidR="004710EB" w:rsidRDefault="004710EB" w:rsidP="00DD1A08">
      <w:pPr>
        <w:pStyle w:val="Heading3"/>
      </w:pPr>
      <w:r>
        <w:t xml:space="preserve">Attendees </w:t>
      </w:r>
    </w:p>
    <w:p w14:paraId="547B21AB" w14:textId="3D5F1D3A" w:rsidR="004710EB" w:rsidRDefault="00986851" w:rsidP="004710EB">
      <w:pPr>
        <w:pStyle w:val="Normal1"/>
        <w:rPr>
          <w:sz w:val="18"/>
          <w:szCs w:val="18"/>
        </w:rPr>
      </w:pPr>
      <w:r>
        <w:rPr>
          <w:sz w:val="18"/>
          <w:szCs w:val="18"/>
        </w:rPr>
        <w:t>(will be added)</w:t>
      </w:r>
    </w:p>
    <w:p w14:paraId="690DB675" w14:textId="77777777" w:rsidR="004710EB" w:rsidRDefault="004710EB" w:rsidP="00274EEA">
      <w:pPr>
        <w:pStyle w:val="Heading1"/>
      </w:pPr>
      <w:r>
        <w:t>Agenda</w:t>
      </w:r>
    </w:p>
    <w:p w14:paraId="4E1D9998" w14:textId="75C901E4" w:rsidR="004710EB" w:rsidRDefault="004710EB" w:rsidP="00274EEA">
      <w:pPr>
        <w:pStyle w:val="Heading2"/>
      </w:pPr>
      <w:r>
        <w:t>Approval of 2015 minutes</w:t>
      </w:r>
    </w:p>
    <w:p w14:paraId="609A360E" w14:textId="190504F8" w:rsidR="004710EB" w:rsidRPr="00274EEA" w:rsidRDefault="004710EB" w:rsidP="00274EEA">
      <w:pPr>
        <w:pStyle w:val="NormalWeb"/>
        <w:spacing w:before="0" w:beforeAutospacing="0" w:after="0" w:afterAutospacing="0"/>
        <w:ind w:left="270"/>
        <w:rPr>
          <w:rFonts w:ascii="Helvetica" w:hAnsi="Helvetica"/>
          <w:color w:val="000000"/>
          <w:sz w:val="21"/>
          <w:szCs w:val="21"/>
        </w:rPr>
      </w:pPr>
      <w:r w:rsidRPr="00274EEA">
        <w:rPr>
          <w:rFonts w:ascii="Helvetica" w:hAnsi="Helvetica"/>
          <w:color w:val="000000"/>
          <w:sz w:val="21"/>
          <w:szCs w:val="21"/>
        </w:rPr>
        <w:t>motion:  Ahern</w:t>
      </w:r>
    </w:p>
    <w:p w14:paraId="1718AF20" w14:textId="5335E0E0" w:rsidR="004710EB" w:rsidRPr="00274EEA" w:rsidRDefault="004710EB" w:rsidP="00274EEA">
      <w:pPr>
        <w:pStyle w:val="NormalWeb"/>
        <w:spacing w:before="0" w:beforeAutospacing="0" w:after="0" w:afterAutospacing="0"/>
        <w:ind w:left="270"/>
        <w:rPr>
          <w:rFonts w:ascii="Helvetica" w:hAnsi="Helvetica"/>
          <w:color w:val="000000"/>
          <w:sz w:val="21"/>
          <w:szCs w:val="21"/>
        </w:rPr>
      </w:pPr>
      <w:r w:rsidRPr="00274EEA">
        <w:rPr>
          <w:rFonts w:ascii="Helvetica" w:hAnsi="Helvetica"/>
          <w:color w:val="000000"/>
          <w:sz w:val="21"/>
          <w:szCs w:val="21"/>
        </w:rPr>
        <w:t xml:space="preserve">2nd:  </w:t>
      </w:r>
      <w:r w:rsidR="0025250C" w:rsidRPr="00274EEA">
        <w:rPr>
          <w:rFonts w:ascii="Helvetica" w:hAnsi="Helvetica"/>
          <w:color w:val="000000"/>
          <w:sz w:val="21"/>
          <w:szCs w:val="21"/>
        </w:rPr>
        <w:t>Haslinger</w:t>
      </w:r>
    </w:p>
    <w:p w14:paraId="290311A7" w14:textId="77777777" w:rsidR="004710EB" w:rsidRDefault="004710EB" w:rsidP="00274EEA">
      <w:pPr>
        <w:pStyle w:val="NormalWeb"/>
        <w:spacing w:before="0" w:beforeAutospacing="0" w:after="0" w:afterAutospacing="0"/>
        <w:ind w:left="270"/>
        <w:rPr>
          <w:rFonts w:ascii="Helvetica" w:hAnsi="Helvetica"/>
          <w:color w:val="000000"/>
          <w:sz w:val="21"/>
          <w:szCs w:val="21"/>
        </w:rPr>
      </w:pPr>
      <w:r w:rsidRPr="00274EEA">
        <w:rPr>
          <w:rFonts w:ascii="Helvetica" w:hAnsi="Helvetica"/>
          <w:color w:val="000000"/>
          <w:sz w:val="21"/>
          <w:szCs w:val="21"/>
        </w:rPr>
        <w:t>approved.</w:t>
      </w:r>
    </w:p>
    <w:p w14:paraId="6BDAF603" w14:textId="49DEB24F" w:rsidR="0073293E" w:rsidRDefault="0073293E" w:rsidP="0073293E">
      <w:pPr>
        <w:pStyle w:val="Heading2"/>
      </w:pPr>
      <w:r>
        <w:t>Group/facility presentations</w:t>
      </w:r>
    </w:p>
    <w:p w14:paraId="4A1CB1D2" w14:textId="7F6B658D" w:rsidR="0073293E" w:rsidRPr="0073293E" w:rsidRDefault="0073293E" w:rsidP="0073293E">
      <w:pPr>
        <w:ind w:left="270"/>
        <w:rPr>
          <w:rFonts w:ascii="Helvetica" w:hAnsi="Helvetica" w:cs="Times New Roman"/>
          <w:color w:val="000000"/>
          <w:sz w:val="21"/>
          <w:szCs w:val="21"/>
        </w:rPr>
      </w:pPr>
      <w:r>
        <w:rPr>
          <w:rFonts w:ascii="Helvetica" w:hAnsi="Helvetica" w:cs="Times New Roman"/>
          <w:color w:val="000000"/>
          <w:sz w:val="21"/>
          <w:szCs w:val="21"/>
        </w:rPr>
        <w:t>None</w:t>
      </w:r>
    </w:p>
    <w:p w14:paraId="180941F8" w14:textId="77777777" w:rsidR="003C237A" w:rsidRPr="0025250C" w:rsidRDefault="003C237A" w:rsidP="00274EEA">
      <w:pPr>
        <w:pStyle w:val="Heading2"/>
      </w:pPr>
      <w:r w:rsidRPr="0025250C">
        <w:t>SOH recommendation from Prague 2015</w:t>
      </w:r>
    </w:p>
    <w:p w14:paraId="36348EBA" w14:textId="77777777" w:rsidR="003C237A" w:rsidRDefault="003C237A" w:rsidP="003C237A">
      <w:pPr>
        <w:pStyle w:val="NormalWeb"/>
        <w:spacing w:before="0" w:beforeAutospacing="0" w:after="0" w:afterAutospacing="0"/>
        <w:ind w:left="27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Chad doesn’t want to table this, recommends forming a small group to work on it.  Hasn’t heard strong objections, so proceed with making a proposal.</w:t>
      </w:r>
    </w:p>
    <w:p w14:paraId="195441ED" w14:textId="7828EEF0" w:rsidR="003C237A" w:rsidRDefault="003C237A" w:rsidP="003C237A">
      <w:pPr>
        <w:pStyle w:val="NormalWeb"/>
        <w:spacing w:before="0" w:beforeAutospacing="0" w:after="0" w:afterAutospacing="0"/>
        <w:ind w:left="27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 xml:space="preserve">Tim Ahern suggests putting a deadline for time to </w:t>
      </w:r>
      <w:r w:rsidR="006F4AAC">
        <w:rPr>
          <w:rFonts w:ascii="Helvetica" w:hAnsi="Helvetica"/>
          <w:color w:val="000000"/>
          <w:sz w:val="21"/>
          <w:szCs w:val="21"/>
        </w:rPr>
        <w:t>respond</w:t>
      </w:r>
    </w:p>
    <w:p w14:paraId="5071D818" w14:textId="77777777" w:rsidR="003C237A" w:rsidRDefault="003C237A" w:rsidP="003C237A">
      <w:pPr>
        <w:pStyle w:val="NormalWeb"/>
        <w:spacing w:before="0" w:beforeAutospacing="0" w:after="0" w:afterAutospacing="0"/>
        <w:ind w:left="27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Florian agrees, wonders if spec should be only about mobile equipment, would be good to focus on mobile, afterwards see how to coordinate with permanent stations</w:t>
      </w:r>
    </w:p>
    <w:p w14:paraId="3A7BF6FF" w14:textId="77777777" w:rsidR="003C237A" w:rsidRDefault="003C237A" w:rsidP="003C237A">
      <w:pPr>
        <w:pStyle w:val="NormalWeb"/>
        <w:spacing w:before="0" w:beforeAutospacing="0" w:after="0" w:afterAutospacing="0"/>
        <w:ind w:left="54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Bruce agrees, any volunteers for the small group?</w:t>
      </w:r>
    </w:p>
    <w:p w14:paraId="40BF6C27" w14:textId="77777777" w:rsidR="003C237A" w:rsidRDefault="003C237A" w:rsidP="003C237A">
      <w:pPr>
        <w:pStyle w:val="NormalWeb"/>
        <w:spacing w:before="0" w:beforeAutospacing="0" w:after="0" w:afterAutospacing="0"/>
        <w:ind w:left="54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reluctant to have it all come from PASCALL instrument center, because other needs that we are not familiar with</w:t>
      </w:r>
    </w:p>
    <w:p w14:paraId="0AA4F401" w14:textId="77777777" w:rsidR="003C237A" w:rsidRDefault="003C237A" w:rsidP="003C237A">
      <w:pPr>
        <w:pStyle w:val="NormalWeb"/>
        <w:spacing w:before="0" w:beforeAutospacing="0" w:after="0" w:afterAutospacing="0"/>
        <w:ind w:left="54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Florian will try to solicit information, but he is not part of a pool.</w:t>
      </w:r>
    </w:p>
    <w:p w14:paraId="75318A0D" w14:textId="77777777" w:rsidR="003C237A" w:rsidRDefault="003C237A" w:rsidP="003C237A">
      <w:pPr>
        <w:pStyle w:val="NormalWeb"/>
        <w:spacing w:before="0" w:beforeAutospacing="0" w:after="0" w:afterAutospacing="0"/>
        <w:ind w:left="54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Catherine Pequegnat says maybe two people, one for SISMOB, one for…</w:t>
      </w:r>
    </w:p>
    <w:p w14:paraId="7CD681C5" w14:textId="77777777" w:rsidR="00EA00D6" w:rsidRDefault="00EA00D6" w:rsidP="003C237A">
      <w:pPr>
        <w:pStyle w:val="NormalWeb"/>
        <w:spacing w:before="0" w:beforeAutospacing="0" w:after="0" w:afterAutospacing="0"/>
        <w:ind w:left="540"/>
        <w:rPr>
          <w:rFonts w:ascii="Helvetica" w:hAnsi="Helvetica"/>
          <w:color w:val="000000"/>
          <w:sz w:val="21"/>
          <w:szCs w:val="21"/>
        </w:rPr>
      </w:pPr>
    </w:p>
    <w:p w14:paraId="4C3D5C2D" w14:textId="7D03AB25" w:rsidR="00EA00D6" w:rsidRDefault="00EA00D6" w:rsidP="00EA00D6">
      <w:pPr>
        <w:rPr>
          <w:b/>
          <w:color w:val="C00000"/>
        </w:rPr>
      </w:pPr>
      <w:r w:rsidRPr="00EA00D6">
        <w:rPr>
          <w:b/>
          <w:color w:val="C00000"/>
        </w:rPr>
        <w:t xml:space="preserve">Action Item 2017.01: </w:t>
      </w:r>
      <w:r w:rsidR="00274EEA">
        <w:rPr>
          <w:b/>
          <w:color w:val="C00000"/>
        </w:rPr>
        <w:t>Identify</w:t>
      </w:r>
      <w:r w:rsidRPr="00EA00D6">
        <w:rPr>
          <w:b/>
          <w:color w:val="C00000"/>
        </w:rPr>
        <w:t xml:space="preserve"> a </w:t>
      </w:r>
      <w:r w:rsidR="00063D48">
        <w:rPr>
          <w:b/>
          <w:color w:val="C00000"/>
        </w:rPr>
        <w:t>small working group to develop</w:t>
      </w:r>
      <w:r w:rsidRPr="00EA00D6">
        <w:rPr>
          <w:b/>
          <w:color w:val="C00000"/>
        </w:rPr>
        <w:t xml:space="preserve"> proposal for SOH channels. –</w:t>
      </w:r>
      <w:r>
        <w:rPr>
          <w:b/>
          <w:color w:val="C00000"/>
        </w:rPr>
        <w:t xml:space="preserve"> Beaudoin</w:t>
      </w:r>
      <w:r w:rsidR="00274EEA">
        <w:rPr>
          <w:b/>
          <w:color w:val="C00000"/>
        </w:rPr>
        <w:t>, Haslinger</w:t>
      </w:r>
    </w:p>
    <w:p w14:paraId="6B11E197" w14:textId="77777777" w:rsidR="00274EEA" w:rsidRPr="00EA00D6" w:rsidRDefault="00274EEA" w:rsidP="00EA00D6">
      <w:pPr>
        <w:rPr>
          <w:b/>
          <w:color w:val="C00000"/>
        </w:rPr>
      </w:pPr>
    </w:p>
    <w:p w14:paraId="0889FDB3" w14:textId="77777777" w:rsidR="003C237A" w:rsidRPr="0025250C" w:rsidRDefault="003C237A" w:rsidP="00274EEA">
      <w:pPr>
        <w:pStyle w:val="Heading2"/>
      </w:pPr>
      <w:r w:rsidRPr="0025250C">
        <w:t>How to better capture in meta-data stations that move?</w:t>
      </w:r>
    </w:p>
    <w:p w14:paraId="30D681F0" w14:textId="44C5E790" w:rsidR="003C237A" w:rsidRDefault="00AD770D" w:rsidP="003C237A">
      <w:pPr>
        <w:pStyle w:val="NormalWeb"/>
        <w:spacing w:before="0" w:beforeAutospacing="0" w:after="0" w:afterAutospacing="0"/>
        <w:ind w:left="27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John</w:t>
      </w:r>
      <w:bookmarkStart w:id="0" w:name="_GoBack"/>
      <w:bookmarkEnd w:id="0"/>
      <w:r w:rsidR="003C237A">
        <w:rPr>
          <w:rFonts w:ascii="Helvetica" w:hAnsi="Helvetica"/>
          <w:color w:val="000000"/>
          <w:sz w:val="21"/>
          <w:szCs w:val="21"/>
        </w:rPr>
        <w:t xml:space="preserve"> likes idea of new miniSEED channel</w:t>
      </w:r>
    </w:p>
    <w:p w14:paraId="304399B9" w14:textId="6248C86C" w:rsidR="003C237A" w:rsidRDefault="003C237A" w:rsidP="003C237A">
      <w:pPr>
        <w:pStyle w:val="NormalWeb"/>
        <w:spacing w:before="0" w:beforeAutospacing="0" w:after="0" w:afterAutospacing="0"/>
        <w:ind w:left="27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Bruce advocates fo</w:t>
      </w:r>
      <w:r w:rsidR="006F4AAC">
        <w:rPr>
          <w:rFonts w:ascii="Helvetica" w:hAnsi="Helvetica"/>
          <w:color w:val="000000"/>
          <w:sz w:val="21"/>
          <w:szCs w:val="21"/>
        </w:rPr>
        <w:t>r timeseries</w:t>
      </w:r>
    </w:p>
    <w:p w14:paraId="2C6D1743" w14:textId="77777777" w:rsidR="003C237A" w:rsidRDefault="003C237A" w:rsidP="003C237A">
      <w:pPr>
        <w:pStyle w:val="NormalWeb"/>
        <w:spacing w:before="0" w:beforeAutospacing="0" w:after="0" w:afterAutospacing="0"/>
        <w:ind w:left="27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Chad: hybrid approach, timeseries data for fast-moving, stationxml addition for ranges?</w:t>
      </w:r>
    </w:p>
    <w:p w14:paraId="702242FF" w14:textId="77777777" w:rsidR="003C237A" w:rsidRDefault="003C237A" w:rsidP="003C237A">
      <w:pPr>
        <w:pStyle w:val="NormalWeb"/>
        <w:spacing w:before="0" w:beforeAutospacing="0" w:after="0" w:afterAutospacing="0"/>
        <w:ind w:left="27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Bruce: Should this be wrapped into the SOH subgroup?</w:t>
      </w:r>
    </w:p>
    <w:p w14:paraId="6D7132C9" w14:textId="77777777" w:rsidR="003C237A" w:rsidRDefault="003C237A" w:rsidP="003C237A">
      <w:pPr>
        <w:pStyle w:val="NormalWeb"/>
        <w:spacing w:before="0" w:beforeAutospacing="0" w:after="0" w:afterAutospacing="0"/>
        <w:ind w:left="27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Need to make clear whether the position value is directly measured or interpolated.</w:t>
      </w:r>
    </w:p>
    <w:p w14:paraId="2AB6367E" w14:textId="77777777" w:rsidR="003C237A" w:rsidRPr="00EA00D6" w:rsidRDefault="003C237A" w:rsidP="003C237A">
      <w:pPr>
        <w:pStyle w:val="NormalWeb"/>
        <w:spacing w:before="0" w:beforeAutospacing="0" w:after="0" w:afterAutospacing="0"/>
        <w:ind w:left="270"/>
        <w:rPr>
          <w:rFonts w:ascii="Helvetica" w:hAnsi="Helvetica"/>
          <w:b/>
          <w:color w:val="000000"/>
          <w:sz w:val="21"/>
          <w:szCs w:val="21"/>
        </w:rPr>
      </w:pPr>
      <w:r w:rsidRPr="00EA00D6">
        <w:rPr>
          <w:rFonts w:ascii="Helvetica" w:hAnsi="Helvetica"/>
          <w:b/>
          <w:color w:val="000000"/>
          <w:sz w:val="21"/>
          <w:szCs w:val="21"/>
        </w:rPr>
        <w:t>Bruce will wrap it into SOH subgroup as a point of discussion</w:t>
      </w:r>
    </w:p>
    <w:p w14:paraId="0DBDEADE" w14:textId="3818A96C" w:rsidR="003C237A" w:rsidRPr="00EA00D6" w:rsidRDefault="00274EEA" w:rsidP="00274EEA">
      <w:pPr>
        <w:pStyle w:val="Heading2"/>
      </w:pPr>
      <w:r>
        <w:t xml:space="preserve">OBS: </w:t>
      </w:r>
      <w:r w:rsidR="003C237A" w:rsidRPr="00EA00D6">
        <w:t>Clock drift</w:t>
      </w:r>
    </w:p>
    <w:p w14:paraId="49E7EC43" w14:textId="3D63F121" w:rsidR="003C237A" w:rsidRDefault="00EA00D6" w:rsidP="003C237A">
      <w:pPr>
        <w:pStyle w:val="ListParagraph"/>
        <w:numPr>
          <w:ilvl w:val="0"/>
          <w:numId w:val="1"/>
        </w:numPr>
        <w:ind w:left="1080"/>
      </w:pPr>
      <w:r>
        <w:t>How is it being done – implementations differ dependent on</w:t>
      </w:r>
      <w:r w:rsidR="003C237A">
        <w:t xml:space="preserve"> </w:t>
      </w:r>
      <w:r>
        <w:t>facility</w:t>
      </w:r>
    </w:p>
    <w:p w14:paraId="615FA738" w14:textId="77777777" w:rsidR="003C237A" w:rsidRDefault="003C237A" w:rsidP="003C237A">
      <w:pPr>
        <w:pStyle w:val="ListParagraph"/>
        <w:numPr>
          <w:ilvl w:val="1"/>
          <w:numId w:val="1"/>
        </w:numPr>
        <w:ind w:left="1800"/>
      </w:pPr>
      <w:r>
        <w:t>Update once per daily file</w:t>
      </w:r>
    </w:p>
    <w:p w14:paraId="2D9F0A3A" w14:textId="77777777" w:rsidR="003C237A" w:rsidRDefault="003C237A" w:rsidP="003C237A">
      <w:pPr>
        <w:pStyle w:val="ListParagraph"/>
        <w:numPr>
          <w:ilvl w:val="1"/>
          <w:numId w:val="1"/>
        </w:numPr>
        <w:ind w:left="1800"/>
      </w:pPr>
      <w:r>
        <w:t>Update time correction in each record</w:t>
      </w:r>
    </w:p>
    <w:p w14:paraId="495828B7" w14:textId="77777777" w:rsidR="003C237A" w:rsidRDefault="003C237A" w:rsidP="003C237A">
      <w:pPr>
        <w:pStyle w:val="ListParagraph"/>
        <w:numPr>
          <w:ilvl w:val="1"/>
          <w:numId w:val="1"/>
        </w:numPr>
        <w:ind w:left="1800"/>
      </w:pPr>
      <w:r>
        <w:t>Update time correction when it becomes significant % of sample</w:t>
      </w:r>
    </w:p>
    <w:p w14:paraId="561EBF8F" w14:textId="77777777" w:rsidR="003C237A" w:rsidRDefault="003C237A" w:rsidP="003C237A">
      <w:pPr>
        <w:pStyle w:val="ListParagraph"/>
        <w:numPr>
          <w:ilvl w:val="1"/>
          <w:numId w:val="1"/>
        </w:numPr>
        <w:ind w:left="1800"/>
      </w:pPr>
      <w:r>
        <w:t>Resample the date to desired sample rate</w:t>
      </w:r>
    </w:p>
    <w:p w14:paraId="74A7AAEF" w14:textId="4AC1B034" w:rsidR="003C237A" w:rsidRDefault="003C237A" w:rsidP="003C237A">
      <w:pPr>
        <w:pStyle w:val="ListParagraph"/>
        <w:numPr>
          <w:ilvl w:val="1"/>
          <w:numId w:val="1"/>
        </w:numPr>
        <w:ind w:left="1800"/>
      </w:pPr>
      <w:r>
        <w:t>Do not correct the drift</w:t>
      </w:r>
      <w:r w:rsidR="00EA00D6">
        <w:br/>
      </w:r>
    </w:p>
    <w:p w14:paraId="71D39B41" w14:textId="7DAAE3A8" w:rsidR="003C237A" w:rsidRDefault="003C237A" w:rsidP="0025250C">
      <w:pPr>
        <w:rPr>
          <w:b/>
          <w:color w:val="C00000"/>
        </w:rPr>
      </w:pPr>
      <w:r w:rsidRPr="0025250C">
        <w:rPr>
          <w:b/>
          <w:color w:val="C00000"/>
        </w:rPr>
        <w:lastRenderedPageBreak/>
        <w:t>Action</w:t>
      </w:r>
      <w:r w:rsidR="00EA00D6">
        <w:rPr>
          <w:b/>
          <w:color w:val="C00000"/>
        </w:rPr>
        <w:t xml:space="preserve"> Item 2017.02</w:t>
      </w:r>
      <w:r w:rsidRPr="0025250C">
        <w:rPr>
          <w:b/>
          <w:color w:val="C00000"/>
        </w:rPr>
        <w:t xml:space="preserve">: </w:t>
      </w:r>
      <w:r w:rsidR="00EA00D6">
        <w:rPr>
          <w:b/>
          <w:color w:val="C00000"/>
        </w:rPr>
        <w:t>Send</w:t>
      </w:r>
      <w:r w:rsidRPr="0025250C">
        <w:rPr>
          <w:b/>
          <w:color w:val="C00000"/>
        </w:rPr>
        <w:t xml:space="preserve"> list out </w:t>
      </w:r>
      <w:r w:rsidR="0025250C">
        <w:rPr>
          <w:b/>
          <w:color w:val="C00000"/>
        </w:rPr>
        <w:t xml:space="preserve">of current methods used by various parks to correct clock drift for </w:t>
      </w:r>
      <w:r w:rsidRPr="0025250C">
        <w:rPr>
          <w:b/>
          <w:color w:val="C00000"/>
        </w:rPr>
        <w:t>feedback</w:t>
      </w:r>
      <w:r w:rsidR="0025250C">
        <w:rPr>
          <w:b/>
          <w:color w:val="C00000"/>
        </w:rPr>
        <w:t>.</w:t>
      </w:r>
      <w:r w:rsidR="00EA00D6">
        <w:rPr>
          <w:b/>
          <w:color w:val="C00000"/>
        </w:rPr>
        <w:t xml:space="preserve"> </w:t>
      </w:r>
      <w:r w:rsidR="00274EEA">
        <w:rPr>
          <w:b/>
          <w:color w:val="C00000"/>
        </w:rPr>
        <w:t>–</w:t>
      </w:r>
      <w:r w:rsidR="00EA00D6">
        <w:rPr>
          <w:b/>
          <w:color w:val="C00000"/>
        </w:rPr>
        <w:t xml:space="preserve"> Crawford</w:t>
      </w:r>
    </w:p>
    <w:p w14:paraId="0AAB1046" w14:textId="77777777" w:rsidR="00274EEA" w:rsidRPr="0025250C" w:rsidRDefault="00274EEA" w:rsidP="0025250C">
      <w:pPr>
        <w:rPr>
          <w:b/>
          <w:color w:val="C00000"/>
        </w:rPr>
      </w:pPr>
    </w:p>
    <w:p w14:paraId="0E6FB281" w14:textId="77777777" w:rsidR="003C237A" w:rsidRDefault="003C237A" w:rsidP="003C237A">
      <w:pPr>
        <w:ind w:left="360"/>
      </w:pPr>
      <w:r>
        <w:t>Capturing clock drift</w:t>
      </w:r>
    </w:p>
    <w:p w14:paraId="6E1FAF90" w14:textId="77777777" w:rsidR="003C237A" w:rsidRDefault="003C237A" w:rsidP="003C237A">
      <w:pPr>
        <w:pStyle w:val="ListParagraph"/>
        <w:numPr>
          <w:ilvl w:val="0"/>
          <w:numId w:val="1"/>
        </w:numPr>
        <w:ind w:left="1080"/>
      </w:pPr>
      <w:r>
        <w:t>In mseed</w:t>
      </w:r>
    </w:p>
    <w:p w14:paraId="509F2A10" w14:textId="77777777" w:rsidR="003C237A" w:rsidRDefault="003C237A" w:rsidP="003C237A">
      <w:pPr>
        <w:pStyle w:val="ListParagraph"/>
        <w:numPr>
          <w:ilvl w:val="1"/>
          <w:numId w:val="1"/>
        </w:numPr>
        <w:ind w:left="1800"/>
      </w:pPr>
      <w:r>
        <w:t>Set I/O bit 5</w:t>
      </w:r>
    </w:p>
    <w:p w14:paraId="051D804F" w14:textId="77777777" w:rsidR="003C237A" w:rsidRDefault="003C237A" w:rsidP="003C237A">
      <w:pPr>
        <w:pStyle w:val="ListParagraph"/>
        <w:numPr>
          <w:ilvl w:val="0"/>
          <w:numId w:val="1"/>
        </w:numPr>
        <w:ind w:left="1080"/>
      </w:pPr>
      <w:r>
        <w:t>In StationXML</w:t>
      </w:r>
    </w:p>
    <w:p w14:paraId="57CFF7AB" w14:textId="77777777" w:rsidR="003C237A" w:rsidRDefault="003C237A" w:rsidP="003C237A">
      <w:pPr>
        <w:pStyle w:val="ListParagraph"/>
        <w:numPr>
          <w:ilvl w:val="1"/>
          <w:numId w:val="1"/>
        </w:numPr>
        <w:ind w:left="1800"/>
      </w:pPr>
      <w:r>
        <w:t>Time base</w:t>
      </w:r>
    </w:p>
    <w:p w14:paraId="605D31F6" w14:textId="77777777" w:rsidR="003C237A" w:rsidRDefault="003C237A" w:rsidP="003C237A">
      <w:pPr>
        <w:pStyle w:val="ListParagraph"/>
        <w:numPr>
          <w:ilvl w:val="1"/>
          <w:numId w:val="1"/>
        </w:numPr>
        <w:ind w:left="1800"/>
      </w:pPr>
      <w:r>
        <w:t xml:space="preserve">Start sync </w:t>
      </w:r>
    </w:p>
    <w:p w14:paraId="72529836" w14:textId="77777777" w:rsidR="003C237A" w:rsidRDefault="003C237A" w:rsidP="003C237A">
      <w:pPr>
        <w:pStyle w:val="ListParagraph"/>
        <w:numPr>
          <w:ilvl w:val="1"/>
          <w:numId w:val="1"/>
        </w:numPr>
        <w:ind w:left="1800"/>
      </w:pPr>
      <w:r>
        <w:t>End sync</w:t>
      </w:r>
    </w:p>
    <w:p w14:paraId="65A63465" w14:textId="77777777" w:rsidR="003C237A" w:rsidRDefault="003C237A" w:rsidP="003C237A">
      <w:pPr>
        <w:ind w:left="360"/>
      </w:pPr>
      <w:r>
        <w:t>Additions to mseed or StationXML</w:t>
      </w:r>
    </w:p>
    <w:p w14:paraId="3434EC5F" w14:textId="77777777" w:rsidR="003C237A" w:rsidRDefault="003C237A" w:rsidP="003C237A">
      <w:pPr>
        <w:pStyle w:val="ListParagraph"/>
        <w:numPr>
          <w:ilvl w:val="0"/>
          <w:numId w:val="2"/>
        </w:numPr>
        <w:ind w:left="1080"/>
      </w:pPr>
      <w:r>
        <w:t>Mseed</w:t>
      </w:r>
    </w:p>
    <w:p w14:paraId="6D5CBEA4" w14:textId="77777777" w:rsidR="003C237A" w:rsidRDefault="003C237A" w:rsidP="003C237A">
      <w:pPr>
        <w:pStyle w:val="ListParagraph"/>
        <w:numPr>
          <w:ilvl w:val="1"/>
          <w:numId w:val="2"/>
        </w:numPr>
        <w:ind w:left="1800"/>
      </w:pPr>
      <w:r>
        <w:t>Flag to id linear drift</w:t>
      </w:r>
    </w:p>
    <w:p w14:paraId="1A0A9A62" w14:textId="77777777" w:rsidR="003C237A" w:rsidRDefault="003C237A" w:rsidP="003C237A">
      <w:pPr>
        <w:pStyle w:val="ListParagraph"/>
        <w:numPr>
          <w:ilvl w:val="1"/>
          <w:numId w:val="2"/>
        </w:numPr>
        <w:ind w:left="1800"/>
      </w:pPr>
      <w:r>
        <w:t>Change sample rate to 8-byte float</w:t>
      </w:r>
    </w:p>
    <w:p w14:paraId="23D15E5F" w14:textId="77777777" w:rsidR="003C237A" w:rsidRDefault="003C237A" w:rsidP="003C237A">
      <w:pPr>
        <w:pStyle w:val="ListParagraph"/>
        <w:numPr>
          <w:ilvl w:val="1"/>
          <w:numId w:val="2"/>
        </w:numPr>
        <w:ind w:left="1800"/>
      </w:pPr>
      <w:r>
        <w:t>Use I/O block field</w:t>
      </w:r>
    </w:p>
    <w:p w14:paraId="321E21E7" w14:textId="77777777" w:rsidR="003C237A" w:rsidRDefault="003C237A" w:rsidP="003C237A">
      <w:pPr>
        <w:pStyle w:val="ListParagraph"/>
        <w:numPr>
          <w:ilvl w:val="0"/>
          <w:numId w:val="2"/>
        </w:numPr>
        <w:ind w:left="1080"/>
      </w:pPr>
      <w:r>
        <w:t>StationXML</w:t>
      </w:r>
    </w:p>
    <w:p w14:paraId="49076805" w14:textId="77777777" w:rsidR="003C237A" w:rsidRDefault="003C237A" w:rsidP="003C237A">
      <w:pPr>
        <w:pStyle w:val="ListParagraph"/>
        <w:numPr>
          <w:ilvl w:val="1"/>
          <w:numId w:val="2"/>
        </w:numPr>
        <w:ind w:left="1800"/>
      </w:pPr>
      <w:r>
        <w:t>New CommentList type to capture clock info</w:t>
      </w:r>
    </w:p>
    <w:p w14:paraId="3C2E5E22" w14:textId="2DCE876A" w:rsidR="003C237A" w:rsidRDefault="00EA00D6" w:rsidP="003C237A">
      <w:pPr>
        <w:ind w:left="360"/>
      </w:pPr>
      <w:r>
        <w:t xml:space="preserve">Haslinger: </w:t>
      </w:r>
      <w:r w:rsidR="003C237A">
        <w:t xml:space="preserve">Comments make it difficult if you want to use algorithms to </w:t>
      </w:r>
      <w:r w:rsidR="0025250C">
        <w:t xml:space="preserve">later </w:t>
      </w:r>
      <w:r w:rsidR="003C237A">
        <w:t>extract</w:t>
      </w:r>
      <w:r w:rsidR="0025250C">
        <w:t xml:space="preserve"> information</w:t>
      </w:r>
      <w:r w:rsidR="003C237A">
        <w:t xml:space="preserve">. If feasible it </w:t>
      </w:r>
      <w:r w:rsidR="0025250C">
        <w:t xml:space="preserve">would </w:t>
      </w:r>
      <w:r w:rsidR="003C237A">
        <w:t>be best to create a proper format/field.</w:t>
      </w:r>
    </w:p>
    <w:p w14:paraId="59DE21C8" w14:textId="3E265947" w:rsidR="003C237A" w:rsidRDefault="00EA00D6" w:rsidP="003C237A">
      <w:pPr>
        <w:ind w:left="360"/>
      </w:pPr>
      <w:r>
        <w:t xml:space="preserve">Trabant: </w:t>
      </w:r>
      <w:r w:rsidR="003C237A">
        <w:t xml:space="preserve">Main driver to have arbitrary headers (mseed). Having drift rate or nominal drift rate recorded could be useful later in data use. </w:t>
      </w:r>
    </w:p>
    <w:p w14:paraId="39C2D0EB" w14:textId="603BCDE9" w:rsidR="003C237A" w:rsidRDefault="00EA00D6" w:rsidP="003C237A">
      <w:pPr>
        <w:ind w:left="360"/>
      </w:pPr>
      <w:r>
        <w:t xml:space="preserve">Crawford: </w:t>
      </w:r>
      <w:r w:rsidR="003C237A">
        <w:t>Drift is fairly linear since temp environment is stable</w:t>
      </w:r>
    </w:p>
    <w:p w14:paraId="7CF51682" w14:textId="25286708" w:rsidR="003C237A" w:rsidRPr="00274EEA" w:rsidRDefault="00274EEA" w:rsidP="00274EEA">
      <w:pPr>
        <w:pStyle w:val="Heading2"/>
      </w:pPr>
      <w:r>
        <w:t xml:space="preserve">OBS: </w:t>
      </w:r>
      <w:r w:rsidR="003C237A" w:rsidRPr="00274EEA">
        <w:t>Integration into data centers</w:t>
      </w:r>
    </w:p>
    <w:p w14:paraId="616D74EF" w14:textId="77777777" w:rsidR="003C237A" w:rsidRDefault="003C237A" w:rsidP="003C237A">
      <w:pPr>
        <w:pStyle w:val="ListParagraph"/>
        <w:numPr>
          <w:ilvl w:val="0"/>
          <w:numId w:val="3"/>
        </w:numPr>
        <w:ind w:left="1080"/>
      </w:pPr>
      <w:r>
        <w:t xml:space="preserve">Diff standards are being used to create data/metadata from data loggers. </w:t>
      </w:r>
    </w:p>
    <w:p w14:paraId="3F2BE165" w14:textId="77777777" w:rsidR="003C237A" w:rsidRDefault="003C237A" w:rsidP="003C237A">
      <w:pPr>
        <w:pStyle w:val="ListParagraph"/>
        <w:numPr>
          <w:ilvl w:val="0"/>
          <w:numId w:val="3"/>
        </w:numPr>
        <w:ind w:left="1080"/>
      </w:pPr>
      <w:r>
        <w:t>Tools needed</w:t>
      </w:r>
    </w:p>
    <w:p w14:paraId="1172C11A" w14:textId="77777777" w:rsidR="003C237A" w:rsidRDefault="003C237A" w:rsidP="003C237A">
      <w:pPr>
        <w:pStyle w:val="ListParagraph"/>
        <w:numPr>
          <w:ilvl w:val="0"/>
          <w:numId w:val="3"/>
        </w:numPr>
        <w:ind w:left="1080"/>
      </w:pPr>
      <w:r>
        <w:t>No huge motivation/time/funds</w:t>
      </w:r>
    </w:p>
    <w:p w14:paraId="7A66BB03" w14:textId="77777777" w:rsidR="003C237A" w:rsidRDefault="003C237A" w:rsidP="003C237A">
      <w:pPr>
        <w:ind w:left="360"/>
      </w:pPr>
    </w:p>
    <w:p w14:paraId="701EBB15" w14:textId="57A52C23" w:rsidR="0025250C" w:rsidRDefault="00EA00D6" w:rsidP="003C237A">
      <w:pPr>
        <w:ind w:left="360"/>
      </w:pPr>
      <w:r>
        <w:t>Clinton: When</w:t>
      </w:r>
      <w:r w:rsidR="003C237A">
        <w:t xml:space="preserve"> making stationXML should try to use IRIS-NRL. </w:t>
      </w:r>
    </w:p>
    <w:p w14:paraId="5221679C" w14:textId="71574AAB" w:rsidR="003C237A" w:rsidRDefault="00EA00D6" w:rsidP="003C237A">
      <w:pPr>
        <w:ind w:left="360"/>
      </w:pPr>
      <w:r>
        <w:t xml:space="preserve">Ahern: </w:t>
      </w:r>
      <w:r w:rsidR="003C237A">
        <w:t>If you have instruments you want in the NRL contact DMC (Mary Templeton) for inclusion.</w:t>
      </w:r>
    </w:p>
    <w:p w14:paraId="5A1E36BD" w14:textId="1A056CBC" w:rsidR="003C237A" w:rsidRDefault="00274EEA" w:rsidP="00274EEA">
      <w:pPr>
        <w:pStyle w:val="Heading2"/>
      </w:pPr>
      <w:r>
        <w:t xml:space="preserve">OBS: </w:t>
      </w:r>
      <w:r w:rsidR="003C237A">
        <w:t>Resampling/downsampling data standards</w:t>
      </w:r>
    </w:p>
    <w:p w14:paraId="5426D13E" w14:textId="77777777" w:rsidR="003C237A" w:rsidRDefault="003C237A" w:rsidP="003C237A">
      <w:pPr>
        <w:ind w:left="360"/>
      </w:pPr>
      <w:r>
        <w:t>SAC has a way and what was implemented in timeseries at the DMC. ObsPy has a method too. Unclear if these are the best approaches. If would be useful to have a accepted standard or FDSN recommendation.</w:t>
      </w:r>
    </w:p>
    <w:p w14:paraId="3AEB49A8" w14:textId="77777777" w:rsidR="00EA00D6" w:rsidRDefault="00EA00D6" w:rsidP="003C237A">
      <w:pPr>
        <w:ind w:left="360"/>
      </w:pPr>
      <w:r>
        <w:t xml:space="preserve">Ahern: </w:t>
      </w:r>
      <w:r w:rsidR="003C237A">
        <w:t xml:space="preserve">WG-3 discussed timeseries service that downsamples. Plan it to get it into SeisComp3. </w:t>
      </w:r>
    </w:p>
    <w:p w14:paraId="3AD5765B" w14:textId="77777777" w:rsidR="00EA00D6" w:rsidRDefault="00EA00D6" w:rsidP="003C237A">
      <w:pPr>
        <w:ind w:left="360"/>
      </w:pPr>
      <w:r>
        <w:t xml:space="preserve">Haslinger: </w:t>
      </w:r>
      <w:r w:rsidR="003C237A">
        <w:t xml:space="preserve">Method needs to documented and </w:t>
      </w:r>
      <w:r>
        <w:t>reflected in the metadata</w:t>
      </w:r>
      <w:r w:rsidR="003C237A">
        <w:t xml:space="preserve">. </w:t>
      </w:r>
    </w:p>
    <w:p w14:paraId="33925663" w14:textId="77777777" w:rsidR="00EA00D6" w:rsidRDefault="003C237A" w:rsidP="003C237A">
      <w:pPr>
        <w:ind w:left="360"/>
      </w:pPr>
      <w:r>
        <w:t xml:space="preserve">Downsampling and storing as channel vs on the fly. </w:t>
      </w:r>
    </w:p>
    <w:p w14:paraId="70361688" w14:textId="1008DC6C" w:rsidR="003C237A" w:rsidRDefault="003C237A" w:rsidP="003C237A">
      <w:pPr>
        <w:ind w:left="360"/>
      </w:pPr>
      <w:r>
        <w:t>A short summary paper that is endorsed would be useful</w:t>
      </w:r>
    </w:p>
    <w:p w14:paraId="39662F7B" w14:textId="77777777" w:rsidR="00274EEA" w:rsidRPr="00274EEA" w:rsidRDefault="00274EEA" w:rsidP="00274EEA">
      <w:pPr>
        <w:ind w:left="360"/>
      </w:pPr>
      <w:r w:rsidRPr="00274EEA">
        <w:t>SAC decimation filters sit at sac/aux/fir</w:t>
      </w:r>
    </w:p>
    <w:p w14:paraId="203841F9" w14:textId="77777777" w:rsidR="00274EEA" w:rsidRPr="00274EEA" w:rsidRDefault="00274EEA" w:rsidP="00274EEA">
      <w:pPr>
        <w:ind w:left="360"/>
      </w:pPr>
      <w:r w:rsidRPr="00274EEA">
        <w:t>Have 2-7x decimation, SAC docs say 7x is occasionally unstable</w:t>
      </w:r>
    </w:p>
    <w:p w14:paraId="660B4588" w14:textId="77777777" w:rsidR="003C237A" w:rsidRDefault="003C237A" w:rsidP="003C237A">
      <w:pPr>
        <w:ind w:left="360"/>
      </w:pPr>
    </w:p>
    <w:p w14:paraId="10AEA9B9" w14:textId="5192E013" w:rsidR="003C237A" w:rsidRDefault="003C237A" w:rsidP="00EA00D6">
      <w:pPr>
        <w:rPr>
          <w:b/>
          <w:color w:val="C00000"/>
        </w:rPr>
      </w:pPr>
      <w:r w:rsidRPr="00EA00D6">
        <w:rPr>
          <w:b/>
          <w:color w:val="C00000"/>
        </w:rPr>
        <w:t>Action</w:t>
      </w:r>
      <w:r w:rsidR="00EA00D6" w:rsidRPr="00EA00D6">
        <w:rPr>
          <w:b/>
          <w:color w:val="C00000"/>
        </w:rPr>
        <w:t xml:space="preserve"> Item</w:t>
      </w:r>
      <w:r w:rsidR="00EA00D6">
        <w:rPr>
          <w:b/>
          <w:color w:val="C00000"/>
        </w:rPr>
        <w:t xml:space="preserve"> 2017.03</w:t>
      </w:r>
      <w:r w:rsidRPr="00EA00D6">
        <w:rPr>
          <w:b/>
          <w:color w:val="C00000"/>
        </w:rPr>
        <w:t xml:space="preserve">: </w:t>
      </w:r>
      <w:r w:rsidR="00274EEA" w:rsidRPr="00274EEA">
        <w:rPr>
          <w:b/>
          <w:color w:val="C00000"/>
        </w:rPr>
        <w:t xml:space="preserve">Put together a small working group to </w:t>
      </w:r>
      <w:r w:rsidR="00274EEA">
        <w:rPr>
          <w:b/>
          <w:color w:val="C00000"/>
        </w:rPr>
        <w:t>d</w:t>
      </w:r>
      <w:r w:rsidRPr="00EA00D6">
        <w:rPr>
          <w:b/>
          <w:color w:val="C00000"/>
        </w:rPr>
        <w:t xml:space="preserve">evelop </w:t>
      </w:r>
      <w:r w:rsidR="00274EEA">
        <w:rPr>
          <w:b/>
          <w:color w:val="C00000"/>
        </w:rPr>
        <w:t xml:space="preserve">a short decimation </w:t>
      </w:r>
      <w:r w:rsidRPr="00EA00D6">
        <w:rPr>
          <w:b/>
          <w:color w:val="C00000"/>
        </w:rPr>
        <w:t xml:space="preserve">summary paper. Suggested </w:t>
      </w:r>
      <w:r w:rsidR="00EA00D6" w:rsidRPr="00EA00D6">
        <w:rPr>
          <w:b/>
          <w:color w:val="C00000"/>
        </w:rPr>
        <w:t>that it would be useful to engage the ObsPy group</w:t>
      </w:r>
      <w:r w:rsidRPr="00EA00D6">
        <w:rPr>
          <w:b/>
          <w:color w:val="C00000"/>
        </w:rPr>
        <w:t>.</w:t>
      </w:r>
      <w:r w:rsidR="00EA00D6" w:rsidRPr="00EA00D6">
        <w:rPr>
          <w:b/>
          <w:color w:val="C00000"/>
        </w:rPr>
        <w:t xml:space="preserve"> </w:t>
      </w:r>
      <w:r w:rsidR="00274EEA">
        <w:rPr>
          <w:b/>
          <w:color w:val="C00000"/>
        </w:rPr>
        <w:t>–</w:t>
      </w:r>
      <w:r w:rsidR="00EA00D6" w:rsidRPr="00EA00D6">
        <w:rPr>
          <w:b/>
          <w:color w:val="C00000"/>
        </w:rPr>
        <w:t xml:space="preserve"> Crawford</w:t>
      </w:r>
    </w:p>
    <w:p w14:paraId="2947C174" w14:textId="77777777" w:rsidR="00274EEA" w:rsidRPr="00EA00D6" w:rsidRDefault="00274EEA" w:rsidP="00EA00D6">
      <w:pPr>
        <w:rPr>
          <w:b/>
          <w:color w:val="C00000"/>
        </w:rPr>
      </w:pPr>
    </w:p>
    <w:p w14:paraId="566526FF" w14:textId="77777777" w:rsidR="003C237A" w:rsidRDefault="003C237A" w:rsidP="00274EEA">
      <w:pPr>
        <w:pStyle w:val="Heading2"/>
      </w:pPr>
      <w:r w:rsidRPr="00EA00D6">
        <w:t>WG-5 web presence</w:t>
      </w:r>
    </w:p>
    <w:p w14:paraId="5F70BC86" w14:textId="24AD0F4F" w:rsidR="00274EEA" w:rsidRPr="00EA00D6" w:rsidRDefault="00274EEA" w:rsidP="00274EEA">
      <w:pPr>
        <w:rPr>
          <w:b/>
          <w:color w:val="C00000"/>
        </w:rPr>
      </w:pPr>
      <w:r w:rsidRPr="00EA00D6">
        <w:rPr>
          <w:b/>
          <w:color w:val="C00000"/>
        </w:rPr>
        <w:t>Action Item</w:t>
      </w:r>
      <w:r>
        <w:rPr>
          <w:b/>
          <w:color w:val="C00000"/>
        </w:rPr>
        <w:t xml:space="preserve"> 2017.04</w:t>
      </w:r>
      <w:r w:rsidRPr="00EA00D6">
        <w:rPr>
          <w:b/>
          <w:color w:val="C00000"/>
        </w:rPr>
        <w:t xml:space="preserve">: </w:t>
      </w:r>
      <w:r w:rsidRPr="00274EEA">
        <w:rPr>
          <w:b/>
          <w:color w:val="C00000"/>
        </w:rPr>
        <w:t>Send out request for new and updated content for the Web Page (QC tools, stationXML, inventory)</w:t>
      </w:r>
      <w:r w:rsidRPr="00EA00D6">
        <w:rPr>
          <w:b/>
          <w:color w:val="C00000"/>
        </w:rPr>
        <w:t xml:space="preserve"> - </w:t>
      </w:r>
      <w:r>
        <w:rPr>
          <w:b/>
          <w:color w:val="C00000"/>
        </w:rPr>
        <w:t>Beaudoin</w:t>
      </w:r>
    </w:p>
    <w:p w14:paraId="5D291F11" w14:textId="77777777" w:rsidR="00274EEA" w:rsidRPr="00274EEA" w:rsidRDefault="00274EEA" w:rsidP="00274EEA"/>
    <w:p w14:paraId="0195E779" w14:textId="77777777" w:rsidR="003C237A" w:rsidRPr="00EA00D6" w:rsidRDefault="003C237A" w:rsidP="00274EEA">
      <w:pPr>
        <w:pStyle w:val="Heading2"/>
      </w:pPr>
      <w:r w:rsidRPr="00EA00D6">
        <w:t>Survey of available methods for creating and verifying stationXML</w:t>
      </w:r>
    </w:p>
    <w:p w14:paraId="6EDDB078" w14:textId="77777777" w:rsidR="003C237A" w:rsidRPr="00EA00D6" w:rsidRDefault="003C237A" w:rsidP="00EA00D6">
      <w:pPr>
        <w:ind w:left="360"/>
      </w:pPr>
      <w:r w:rsidRPr="00EA00D6">
        <w:t>Tim: PDCC could be made to make StationXML, they are waiting to see how Nexus works out before updating.  Finds PDCC awkward to use, hoping that a better new tool will come out.</w:t>
      </w:r>
    </w:p>
    <w:p w14:paraId="49C7EF8B" w14:textId="77777777" w:rsidR="003C237A" w:rsidRDefault="003C237A" w:rsidP="00EA00D6">
      <w:pPr>
        <w:ind w:left="360"/>
      </w:pPr>
      <w:r w:rsidRPr="00EA00D6">
        <w:t>Bruce will send out request for tools available to make stationXML, goal is to provide a list for others.</w:t>
      </w:r>
    </w:p>
    <w:p w14:paraId="0679B551" w14:textId="77777777" w:rsidR="00191050" w:rsidRPr="00EA00D6" w:rsidRDefault="00191050" w:rsidP="00EA00D6">
      <w:pPr>
        <w:ind w:left="360"/>
      </w:pPr>
    </w:p>
    <w:p w14:paraId="163D87EF" w14:textId="0B35401B" w:rsidR="003C237A" w:rsidRPr="00EA00D6" w:rsidRDefault="003C237A" w:rsidP="00EA00D6">
      <w:pPr>
        <w:ind w:left="360"/>
      </w:pPr>
      <w:r w:rsidRPr="00EA00D6">
        <w:t>PIC-IRIS/PH5</w:t>
      </w:r>
      <w:r w:rsidR="00191050">
        <w:t xml:space="preserve"> – HDF5 based archive format. Tools to ingest SEG-Y, SEG-D, SEG-2, mseed, meta-data, and resp files. SEG-Y output via web-page interface. </w:t>
      </w:r>
      <w:r w:rsidR="003C3082">
        <w:t>M</w:t>
      </w:r>
      <w:r w:rsidR="00191050">
        <w:t>seed</w:t>
      </w:r>
      <w:r w:rsidR="003C3082">
        <w:t>, StationXML output</w:t>
      </w:r>
      <w:r w:rsidR="00191050">
        <w:t xml:space="preserve"> through FDSN </w:t>
      </w:r>
      <w:r w:rsidR="003C3082">
        <w:t xml:space="preserve">compliant </w:t>
      </w:r>
      <w:r w:rsidR="00191050">
        <w:t xml:space="preserve">web-services </w:t>
      </w:r>
      <w:r w:rsidR="003C3082">
        <w:t>S</w:t>
      </w:r>
      <w:r w:rsidR="00191050">
        <w:t xml:space="preserve">tation and </w:t>
      </w:r>
      <w:r w:rsidR="003C3082">
        <w:t>D</w:t>
      </w:r>
      <w:r w:rsidR="00191050">
        <w:t>ataselect</w:t>
      </w:r>
      <w:r w:rsidR="003C3082">
        <w:t>. QuakeML will be added soon with Event web-service.</w:t>
      </w:r>
    </w:p>
    <w:p w14:paraId="2DB3941B" w14:textId="61D1C0EB" w:rsidR="00076147" w:rsidRDefault="003C3082" w:rsidP="00274EEA">
      <w:pPr>
        <w:ind w:left="360"/>
      </w:pPr>
      <w:r w:rsidRPr="00EA00D6">
        <w:t xml:space="preserve"> </w:t>
      </w:r>
      <w:r w:rsidR="003C237A" w:rsidRPr="00EA00D6">
        <w:t>(Information at </w:t>
      </w:r>
      <w:hyperlink r:id="rId5" w:history="1">
        <w:r w:rsidR="003C237A" w:rsidRPr="00EA00D6">
          <w:t>https://github.com/PIC-IRIS/PH5</w:t>
        </w:r>
      </w:hyperlink>
      <w:r w:rsidR="003C237A" w:rsidRPr="00EA00D6">
        <w:t>)</w:t>
      </w:r>
      <w:r w:rsidR="00076147">
        <w:t xml:space="preserve"> </w:t>
      </w:r>
    </w:p>
    <w:sectPr w:rsidR="00076147" w:rsidSect="00CA6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92788"/>
    <w:multiLevelType w:val="hybridMultilevel"/>
    <w:tmpl w:val="70446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F16FA"/>
    <w:multiLevelType w:val="hybridMultilevel"/>
    <w:tmpl w:val="9B38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0B3425"/>
    <w:multiLevelType w:val="hybridMultilevel"/>
    <w:tmpl w:val="34FC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displayBackgroundShape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75"/>
    <w:rsid w:val="00017A86"/>
    <w:rsid w:val="000578B4"/>
    <w:rsid w:val="00063D48"/>
    <w:rsid w:val="00076147"/>
    <w:rsid w:val="0010590F"/>
    <w:rsid w:val="001571E1"/>
    <w:rsid w:val="00191050"/>
    <w:rsid w:val="001D4F48"/>
    <w:rsid w:val="001F02AA"/>
    <w:rsid w:val="0025250C"/>
    <w:rsid w:val="00274EEA"/>
    <w:rsid w:val="003B63BF"/>
    <w:rsid w:val="003C237A"/>
    <w:rsid w:val="003C3082"/>
    <w:rsid w:val="003F4B83"/>
    <w:rsid w:val="004710EB"/>
    <w:rsid w:val="00565875"/>
    <w:rsid w:val="00572341"/>
    <w:rsid w:val="00601DE9"/>
    <w:rsid w:val="006F4AAC"/>
    <w:rsid w:val="0073293E"/>
    <w:rsid w:val="00770C95"/>
    <w:rsid w:val="007F481B"/>
    <w:rsid w:val="008D5A9E"/>
    <w:rsid w:val="00986851"/>
    <w:rsid w:val="00A35654"/>
    <w:rsid w:val="00AD770D"/>
    <w:rsid w:val="00BF2F47"/>
    <w:rsid w:val="00BF5028"/>
    <w:rsid w:val="00CA6070"/>
    <w:rsid w:val="00DD1A08"/>
    <w:rsid w:val="00EA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48D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4E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4E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D1A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C9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237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3C237A"/>
  </w:style>
  <w:style w:type="character" w:styleId="Hyperlink">
    <w:name w:val="Hyperlink"/>
    <w:basedOn w:val="DefaultParagraphFont"/>
    <w:uiPriority w:val="99"/>
    <w:unhideWhenUsed/>
    <w:rsid w:val="003C237A"/>
    <w:rPr>
      <w:color w:val="0000FF"/>
      <w:u w:val="single"/>
    </w:rPr>
  </w:style>
  <w:style w:type="paragraph" w:customStyle="1" w:styleId="Normal1">
    <w:name w:val="Normal1"/>
    <w:rsid w:val="004710E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274E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4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D1A0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93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93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4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github.com/PIC-IRIS/PH5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666</Words>
  <Characters>3800</Characters>
  <Application>Microsoft Macintosh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        Attendees </vt:lpstr>
      <vt:lpstr>Agenda</vt:lpstr>
      <vt:lpstr>    Approval of 2015 minutes</vt:lpstr>
      <vt:lpstr>    Group/facility presentations</vt:lpstr>
      <vt:lpstr>    SOH recommendation from Prague 2015</vt:lpstr>
      <vt:lpstr>    How to better capture in meta-data stations that move?</vt:lpstr>
      <vt:lpstr>    OBS: Clock drift</vt:lpstr>
      <vt:lpstr>    OBS: Integration into data centers</vt:lpstr>
      <vt:lpstr>    OBS: Resampling/downsampling data standards</vt:lpstr>
      <vt:lpstr>    WG-5 web presence</vt:lpstr>
      <vt:lpstr>    Survey of available methods for creating and verifying stationXML</vt:lpstr>
    </vt:vector>
  </TitlesOfParts>
  <LinksUpToDate>false</LinksUpToDate>
  <CharactersWithSpaces>4458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beaudoin</dc:creator>
  <cp:keywords/>
  <dc:description/>
  <cp:lastModifiedBy>bruce beaudoin</cp:lastModifiedBy>
  <cp:revision>11</cp:revision>
  <dcterms:created xsi:type="dcterms:W3CDTF">2017-08-03T03:22:00Z</dcterms:created>
  <dcterms:modified xsi:type="dcterms:W3CDTF">2017-08-03T09:55:00Z</dcterms:modified>
</cp:coreProperties>
</file>